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7E" w:rsidRDefault="0030707E">
      <w:pPr>
        <w:ind w:left="5387"/>
        <w:rPr>
          <w:rFonts w:ascii="Arial" w:hAnsi="Arial" w:cs="Arial"/>
          <w:sz w:val="24"/>
          <w:szCs w:val="24"/>
        </w:rPr>
      </w:pPr>
    </w:p>
    <w:p w:rsidR="0030707E" w:rsidRDefault="00511D5B">
      <w:pPr>
        <w:jc w:val="center"/>
        <w:rPr>
          <w:rFonts w:ascii="Arial" w:hAnsi="Arial" w:cs="Arial"/>
          <w:b/>
          <w:spacing w:val="30"/>
          <w:sz w:val="23"/>
          <w:szCs w:val="23"/>
        </w:rPr>
      </w:pPr>
      <w:r>
        <w:rPr>
          <w:rFonts w:ascii="Arial" w:hAnsi="Arial" w:cs="Arial"/>
          <w:b/>
          <w:spacing w:val="30"/>
          <w:sz w:val="23"/>
          <w:szCs w:val="23"/>
        </w:rPr>
        <w:t>ЗАЯВЛЕНИЕ</w:t>
      </w:r>
    </w:p>
    <w:p w:rsidR="0030707E" w:rsidRDefault="00511D5B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на предоставление доступа к «Личному кабинету»</w:t>
      </w:r>
    </w:p>
    <w:p w:rsidR="0030707E" w:rsidRDefault="0030707E">
      <w:pPr>
        <w:tabs>
          <w:tab w:val="left" w:pos="9214"/>
        </w:tabs>
        <w:rPr>
          <w:rFonts w:ascii="Arial" w:hAnsi="Arial" w:cs="Arial"/>
          <w:sz w:val="23"/>
          <w:szCs w:val="23"/>
        </w:rPr>
      </w:pPr>
    </w:p>
    <w:p w:rsidR="0030707E" w:rsidRDefault="00511D5B">
      <w:pPr>
        <w:tabs>
          <w:tab w:val="left" w:pos="9214"/>
        </w:tabs>
        <w:spacing w:after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104775</wp:posOffset>
                </wp:positionV>
                <wp:extent cx="4425950" cy="31623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3162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07E" w:rsidRDefault="00511D5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(указываются сведения о лизингополучателе</w:t>
                            </w:r>
                            <w:r w:rsidR="002028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ИНН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7.6pt;margin-top:8.25pt;width:348.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" filled="f" stroked="f">
                <v:textbox>
                  <w:txbxContent>
                    <w:p w:rsidR="0030707E" w:rsidRDefault="00511D5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(указываются сведения о лизингополучателе</w:t>
                      </w:r>
                      <w:r w:rsidR="00202868">
                        <w:rPr>
                          <w:rFonts w:ascii="Arial" w:hAnsi="Arial" w:cs="Arial"/>
                          <w:sz w:val="16"/>
                          <w:szCs w:val="16"/>
                        </w:rPr>
                        <w:t>, ИНН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3"/>
          <w:szCs w:val="23"/>
        </w:rPr>
        <w:t xml:space="preserve">Настоящим </w:t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</w:rPr>
        <w:t>,</w:t>
      </w:r>
    </w:p>
    <w:p w:rsidR="0030707E" w:rsidRDefault="00511D5B">
      <w:pPr>
        <w:tabs>
          <w:tab w:val="left" w:pos="9214"/>
        </w:tabs>
        <w:spacing w:after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106045</wp:posOffset>
                </wp:positionV>
                <wp:extent cx="2373630" cy="208280"/>
                <wp:effectExtent l="0" t="0" r="0" b="0"/>
                <wp:wrapNone/>
                <wp:docPr id="2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07E" w:rsidRDefault="00511D5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(должность представителя)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202" type="#_x0000_t202" style="position:absolute;z-index:251660288;o:allowoverlap:true;o:allowincell:true;mso-position-horizontal-relative:text;margin-left:296.00pt;mso-position-horizontal:absolute;mso-position-vertical-relative:text;margin-top:8.35pt;mso-position-vertical:absolute;width:186.90pt;height:16.40pt;mso-wrap-distance-left:9.00pt;mso-wrap-distance-top:0.00pt;mso-wrap-distance-right:9.00pt;mso-wrap-distance-bottom:0.00pt;v-text-anchor:top;visibility:visible;" filled="f" stroked="f" strokeweight="0.75pt">
                <v:textbox inset="0,0,0,0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должность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представителя)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3"/>
          <w:szCs w:val="23"/>
        </w:rPr>
        <w:t xml:space="preserve">именуемое в дальнейшем «Лизингополучатель», в лице </w:t>
      </w:r>
      <w:r>
        <w:rPr>
          <w:rFonts w:ascii="Arial" w:hAnsi="Arial" w:cs="Arial"/>
          <w:sz w:val="23"/>
          <w:szCs w:val="23"/>
          <w:u w:val="single"/>
        </w:rPr>
        <w:tab/>
      </w:r>
    </w:p>
    <w:p w:rsidR="0030707E" w:rsidRDefault="00511D5B">
      <w:pPr>
        <w:tabs>
          <w:tab w:val="left" w:pos="9214"/>
        </w:tabs>
        <w:spacing w:after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117475</wp:posOffset>
                </wp:positionV>
                <wp:extent cx="2373630" cy="208280"/>
                <wp:effectExtent l="0" t="0" r="0" b="0"/>
                <wp:wrapNone/>
                <wp:docPr id="3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07E" w:rsidRDefault="00511D5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(ФИО представителя)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o:spt="202" type="#_x0000_t202" style="position:absolute;z-index:251661312;o:allowoverlap:true;o:allowincell:true;mso-position-horizontal-relative:text;margin-left:135.50pt;mso-position-horizontal:absolute;mso-position-vertical-relative:text;margin-top:9.25pt;mso-position-vertical:absolute;width:186.90pt;height:16.40pt;mso-wrap-distance-left:9.00pt;mso-wrap-distance-top:0.00pt;mso-wrap-distance-right:9.00pt;mso-wrap-distance-bottom:0.00pt;v-text-anchor:top;visibility:visible;" filled="f" stroked="f" strokeweight="0.75pt">
                <v:textbox inset="0,0,0,0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(ФИО представителя)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</w:rPr>
        <w:t>,</w:t>
      </w:r>
    </w:p>
    <w:p w:rsidR="0030707E" w:rsidRDefault="00511D5B">
      <w:pPr>
        <w:tabs>
          <w:tab w:val="left" w:pos="9214"/>
        </w:tabs>
        <w:spacing w:after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2072640</wp:posOffset>
                </wp:positionH>
                <wp:positionV relativeFrom="paragraph">
                  <wp:posOffset>113665</wp:posOffset>
                </wp:positionV>
                <wp:extent cx="3752850" cy="257175"/>
                <wp:effectExtent l="0" t="0" r="0" b="0"/>
                <wp:wrapNone/>
                <wp:docPr id="4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07E" w:rsidRDefault="00511D5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(наименование и реквизиты документа подтверждающего полномочия)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3" o:spid="_x0000_s3" o:spt="202" type="#_x0000_t202" style="position:absolute;z-index:251662336;o:allowoverlap:true;o:allowincell:true;mso-position-horizontal-relative:margin;margin-left:163.20pt;mso-position-horizontal:absolute;mso-position-vertical-relative:text;margin-top:8.95pt;mso-position-vertical:absolute;width:295.50pt;height:20.25pt;mso-wrap-distance-left:9.00pt;mso-wrap-distance-top:0.00pt;mso-wrap-distance-right:9.00pt;mso-wrap-distance-bottom:0.00pt;v-text-anchor:top;visibility:visible;" filled="f" stroked="f" strokeweight="0.75pt">
                <v:textbox inset="0,0,0,0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(наименование и реквизиты документа подтверждающего полномочия)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3"/>
          <w:szCs w:val="23"/>
        </w:rPr>
        <w:t xml:space="preserve">действующего на основании </w:t>
      </w:r>
      <w:r>
        <w:rPr>
          <w:rFonts w:ascii="Arial" w:hAnsi="Arial" w:cs="Arial"/>
          <w:sz w:val="23"/>
          <w:szCs w:val="23"/>
          <w:u w:val="single"/>
        </w:rPr>
        <w:tab/>
      </w:r>
    </w:p>
    <w:p w:rsidR="0030707E" w:rsidRDefault="00511D5B">
      <w:pPr>
        <w:tabs>
          <w:tab w:val="left" w:pos="9214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4"/>
          <w:szCs w:val="24"/>
        </w:rPr>
        <w:t>,</w:t>
      </w:r>
    </w:p>
    <w:p w:rsidR="0030707E" w:rsidRDefault="00511D5B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просит АО ВТБ Лизинг (ОГРН 1037700259244, находящееся по адресу: 109147, г. Москва, yл. Воронцовская, д. 43, стр. 1) предоставить доступ к Личному Кабинету, а та</w:t>
      </w:r>
      <w:r>
        <w:rPr>
          <w:rFonts w:ascii="Arial" w:hAnsi="Arial" w:cs="Arial"/>
          <w:sz w:val="23"/>
          <w:szCs w:val="23"/>
        </w:rPr>
        <w:t>кже подтверждает, что:</w:t>
      </w:r>
    </w:p>
    <w:p w:rsidR="0030707E" w:rsidRDefault="00511D5B">
      <w:pPr>
        <w:pStyle w:val="af3"/>
        <w:numPr>
          <w:ilvl w:val="0"/>
          <w:numId w:val="5"/>
        </w:numPr>
        <w:tabs>
          <w:tab w:val="left" w:pos="0"/>
        </w:tabs>
        <w:ind w:left="0" w:hanging="357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Лизингополучателю могут быть оказаны дополнительные услуги, стоимость которых не включена в Договор лизинга, с использованием Личного кабинета в информационно-телекоммуникационной сети «Интернет» на официальном сайте АО ВТБ Лизинг по</w:t>
      </w:r>
      <w:r>
        <w:rPr>
          <w:rFonts w:ascii="Arial" w:hAnsi="Arial" w:cs="Arial"/>
          <w:sz w:val="23"/>
          <w:szCs w:val="23"/>
        </w:rPr>
        <w:t xml:space="preserve"> адресу www.vtb-leasing.ru в соответствии с офертой «Правила пользования Личным кабинетом».</w:t>
      </w:r>
    </w:p>
    <w:p w:rsidR="0030707E" w:rsidRDefault="00511D5B">
      <w:pPr>
        <w:pStyle w:val="af3"/>
        <w:numPr>
          <w:ilvl w:val="0"/>
          <w:numId w:val="5"/>
        </w:numPr>
        <w:tabs>
          <w:tab w:val="left" w:pos="0"/>
        </w:tabs>
        <w:ind w:left="0" w:hanging="357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Порядок признания Электронных документов, подписанных в Личном кабинете Простой электрон</w:t>
      </w:r>
      <w:r>
        <w:rPr>
          <w:rFonts w:ascii="Arial" w:hAnsi="Arial" w:cs="Arial"/>
          <w:sz w:val="23"/>
          <w:szCs w:val="23"/>
        </w:rPr>
        <w:t>ной подписью, равнозначными документам на бумажных носителях, подписанным собственноручной подписью, в рамках электронного взаимодействия между Лизингополучателем и АО ВТБ Лизинг определяется в соответствии с офертой «Правила пользования Личным кабинетом».</w:t>
      </w:r>
    </w:p>
    <w:p w:rsidR="0030707E" w:rsidRDefault="00511D5B">
      <w:pPr>
        <w:pStyle w:val="af3"/>
        <w:numPr>
          <w:ilvl w:val="0"/>
          <w:numId w:val="5"/>
        </w:numPr>
        <w:tabs>
          <w:tab w:val="left" w:pos="0"/>
        </w:tabs>
        <w:ind w:left="0" w:hanging="357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Каждый факт аутентификации (успешного входа с использованием логина и пароля Лизингополучателя) и все последующие действия в Личном кабинете подтверждают согласие (акцепт) Лизингополучателя с актуальной опубликованной на официальном сайте АО ВТБ Лизинг по</w:t>
      </w:r>
      <w:r>
        <w:rPr>
          <w:rFonts w:ascii="Arial" w:hAnsi="Arial" w:cs="Arial"/>
          <w:sz w:val="23"/>
          <w:szCs w:val="23"/>
        </w:rPr>
        <w:t xml:space="preserve"> адресу www.vtb-leasing.ru версией оферты «Правила пользования Личным кабинетом».</w:t>
      </w:r>
    </w:p>
    <w:p w:rsidR="0030707E" w:rsidRDefault="00511D5B">
      <w:pPr>
        <w:pStyle w:val="af3"/>
        <w:numPr>
          <w:ilvl w:val="0"/>
          <w:numId w:val="5"/>
        </w:numPr>
        <w:tabs>
          <w:tab w:val="left" w:pos="0"/>
        </w:tabs>
        <w:ind w:left="0" w:hanging="357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Аутентификационные сведения (логин и пароль для</w:t>
      </w:r>
      <w:r>
        <w:rPr>
          <w:rFonts w:ascii="Arial" w:hAnsi="Arial" w:cs="Arial"/>
          <w:sz w:val="23"/>
          <w:szCs w:val="23"/>
        </w:rPr>
        <w:t xml:space="preserve"> первоначального доступа) к Личному кабинету предоставляются Лизингополучателю путем направления оповещения на следующий номер телефона: _________________________ и адрес электронной почты ______</w:t>
      </w:r>
      <w:r w:rsidR="00202868">
        <w:rPr>
          <w:rFonts w:ascii="Arial" w:hAnsi="Arial" w:cs="Arial"/>
          <w:sz w:val="23"/>
          <w:szCs w:val="23"/>
        </w:rPr>
        <w:t>_____________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 xml:space="preserve">. Доступ к указанному номеру телефона, электронной почте и к </w:t>
      </w:r>
      <w:r>
        <w:rPr>
          <w:rFonts w:ascii="Arial" w:hAnsi="Arial" w:cs="Arial"/>
          <w:sz w:val="23"/>
          <w:szCs w:val="23"/>
        </w:rPr>
        <w:t>аутентификационным сведениям для доступа к Личному кабинету имеют только надлежаще уполномоченные на то лица Лизингополучателя. При утере Аутентификационных сведений Лизингополучатель может их восстановить через форму восстановления пароля на странице вход</w:t>
      </w:r>
      <w:r>
        <w:rPr>
          <w:rFonts w:ascii="Arial" w:hAnsi="Arial" w:cs="Arial"/>
          <w:sz w:val="23"/>
          <w:szCs w:val="23"/>
        </w:rPr>
        <w:t xml:space="preserve">а в Личный кабинет.  </w:t>
      </w:r>
    </w:p>
    <w:p w:rsidR="0030707E" w:rsidRDefault="00511D5B">
      <w:pPr>
        <w:pStyle w:val="af3"/>
        <w:numPr>
          <w:ilvl w:val="0"/>
          <w:numId w:val="5"/>
        </w:numPr>
        <w:tabs>
          <w:tab w:val="left" w:pos="0"/>
        </w:tabs>
        <w:ind w:left="0" w:hanging="357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АО ВТБ Лизинг не несет ответственность за убытки любого рода, причиненные Лизингополучателю из-за использования Личного кабинета, невозможностью его использования, и/или за действия, совершаемые в нем, в том числе из-за несанкциониров</w:t>
      </w:r>
      <w:r>
        <w:rPr>
          <w:rFonts w:ascii="Arial" w:hAnsi="Arial" w:cs="Arial"/>
          <w:sz w:val="23"/>
          <w:szCs w:val="23"/>
        </w:rPr>
        <w:t>анного использования и/или за действия неуполномоченных на то Лизингополучателем лиц.</w:t>
      </w:r>
    </w:p>
    <w:p w:rsidR="0030707E" w:rsidRDefault="0030707E">
      <w:pPr>
        <w:pStyle w:val="af3"/>
        <w:tabs>
          <w:tab w:val="left" w:pos="0"/>
        </w:tabs>
        <w:ind w:left="0"/>
        <w:contextualSpacing w:val="0"/>
        <w:jc w:val="both"/>
        <w:rPr>
          <w:rFonts w:ascii="Arial" w:hAnsi="Arial" w:cs="Arial"/>
          <w:sz w:val="23"/>
          <w:szCs w:val="23"/>
        </w:rPr>
      </w:pPr>
    </w:p>
    <w:p w:rsidR="0030707E" w:rsidRDefault="00511D5B">
      <w:pPr>
        <w:pStyle w:val="af3"/>
        <w:tabs>
          <w:tab w:val="left" w:pos="0"/>
        </w:tabs>
        <w:ind w:left="0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Лизингополучатель: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43"/>
        <w:gridCol w:w="252"/>
        <w:gridCol w:w="2477"/>
        <w:gridCol w:w="295"/>
        <w:gridCol w:w="2187"/>
      </w:tblGrid>
      <w:tr w:rsidR="0030707E">
        <w:trPr>
          <w:cantSplit/>
          <w:jc w:val="center"/>
        </w:trPr>
        <w:tc>
          <w:tcPr>
            <w:tcW w:w="47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07E" w:rsidRDefault="003070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  <w:shd w:val="clear" w:color="auto" w:fill="auto"/>
          </w:tcPr>
          <w:p w:rsidR="0030707E" w:rsidRDefault="003070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auto"/>
          </w:tcPr>
          <w:p w:rsidR="0030707E" w:rsidRDefault="00511D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" w:type="dxa"/>
            <w:shd w:val="clear" w:color="auto" w:fill="auto"/>
          </w:tcPr>
          <w:p w:rsidR="0030707E" w:rsidRDefault="003070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</w:tcPr>
          <w:p w:rsidR="0030707E" w:rsidRDefault="00511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0707E">
        <w:trPr>
          <w:cantSplit/>
          <w:jc w:val="center"/>
        </w:trPr>
        <w:tc>
          <w:tcPr>
            <w:tcW w:w="4741" w:type="dxa"/>
            <w:tcBorders>
              <w:top w:val="single" w:sz="4" w:space="0" w:color="auto"/>
            </w:tcBorders>
            <w:shd w:val="clear" w:color="auto" w:fill="auto"/>
          </w:tcPr>
          <w:p w:rsidR="0030707E" w:rsidRDefault="00511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(должность представителя)</w:t>
            </w:r>
          </w:p>
        </w:tc>
        <w:tc>
          <w:tcPr>
            <w:tcW w:w="258" w:type="dxa"/>
            <w:shd w:val="clear" w:color="auto" w:fill="auto"/>
          </w:tcPr>
          <w:p w:rsidR="0030707E" w:rsidRDefault="003070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</w:tcBorders>
            <w:shd w:val="clear" w:color="auto" w:fill="auto"/>
          </w:tcPr>
          <w:p w:rsidR="0030707E" w:rsidRDefault="00511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(подпись представителя)</w:t>
            </w:r>
          </w:p>
        </w:tc>
        <w:tc>
          <w:tcPr>
            <w:tcW w:w="311" w:type="dxa"/>
            <w:shd w:val="clear" w:color="auto" w:fill="auto"/>
          </w:tcPr>
          <w:p w:rsidR="0030707E" w:rsidRDefault="003070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  <w:shd w:val="clear" w:color="auto" w:fill="auto"/>
          </w:tcPr>
          <w:p w:rsidR="0030707E" w:rsidRDefault="00511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(фамилия и инициалы)</w:t>
            </w:r>
          </w:p>
        </w:tc>
      </w:tr>
      <w:tr w:rsidR="0030707E">
        <w:trPr>
          <w:cantSplit/>
          <w:jc w:val="center"/>
        </w:trPr>
        <w:tc>
          <w:tcPr>
            <w:tcW w:w="4741" w:type="dxa"/>
            <w:shd w:val="clear" w:color="auto" w:fill="auto"/>
          </w:tcPr>
          <w:p w:rsidR="0030707E" w:rsidRDefault="003070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  <w:shd w:val="clear" w:color="auto" w:fill="auto"/>
          </w:tcPr>
          <w:p w:rsidR="0030707E" w:rsidRDefault="003070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</w:tcPr>
          <w:p w:rsidR="0030707E" w:rsidRDefault="00511D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м.п.</w:t>
            </w:r>
          </w:p>
        </w:tc>
        <w:tc>
          <w:tcPr>
            <w:tcW w:w="311" w:type="dxa"/>
            <w:shd w:val="clear" w:color="auto" w:fill="auto"/>
          </w:tcPr>
          <w:p w:rsidR="0030707E" w:rsidRDefault="003070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30707E" w:rsidRDefault="003070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07E">
        <w:trPr>
          <w:cantSplit/>
          <w:jc w:val="center"/>
        </w:trPr>
        <w:tc>
          <w:tcPr>
            <w:tcW w:w="4741" w:type="dxa"/>
            <w:shd w:val="clear" w:color="auto" w:fill="auto"/>
          </w:tcPr>
          <w:p w:rsidR="0030707E" w:rsidRDefault="003070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  <w:gridSpan w:val="3"/>
            <w:shd w:val="clear" w:color="auto" w:fill="auto"/>
          </w:tcPr>
          <w:p w:rsidR="0030707E" w:rsidRDefault="00511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«___» _________ 20__ г.</w:t>
            </w:r>
          </w:p>
        </w:tc>
        <w:tc>
          <w:tcPr>
            <w:tcW w:w="2442" w:type="dxa"/>
            <w:shd w:val="clear" w:color="auto" w:fill="auto"/>
          </w:tcPr>
          <w:p w:rsidR="0030707E" w:rsidRDefault="003070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707E" w:rsidRDefault="0030707E"/>
    <w:sectPr w:rsidR="0030707E">
      <w:headerReference w:type="default" r:id="rId8"/>
      <w:pgSz w:w="11906" w:h="16838"/>
      <w:pgMar w:top="1134" w:right="851" w:bottom="164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D5B" w:rsidRDefault="00511D5B">
      <w:r>
        <w:separator/>
      </w:r>
    </w:p>
  </w:endnote>
  <w:endnote w:type="continuationSeparator" w:id="0">
    <w:p w:rsidR="00511D5B" w:rsidRDefault="00511D5B">
      <w:r>
        <w:continuationSeparator/>
      </w:r>
    </w:p>
  </w:endnote>
  <w:endnote w:type="continuationNotice" w:id="1">
    <w:p w:rsidR="00511D5B" w:rsidRDefault="00511D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D5B" w:rsidRDefault="00511D5B">
      <w:r>
        <w:separator/>
      </w:r>
    </w:p>
  </w:footnote>
  <w:footnote w:type="continuationSeparator" w:id="0">
    <w:p w:rsidR="00511D5B" w:rsidRDefault="00511D5B">
      <w:r>
        <w:continuationSeparator/>
      </w:r>
    </w:p>
  </w:footnote>
  <w:footnote w:type="continuationNotice" w:id="1">
    <w:p w:rsidR="00511D5B" w:rsidRDefault="00511D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419588"/>
      <w:docPartObj>
        <w:docPartGallery w:val="Page Numbers (Top of Page)"/>
        <w:docPartUnique/>
      </w:docPartObj>
    </w:sdtPr>
    <w:sdtEndPr/>
    <w:sdtContent>
      <w:p w:rsidR="0030707E" w:rsidRDefault="00511D5B">
        <w:pPr>
          <w:pStyle w:val="afd"/>
          <w:jc w:val="right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sz w:val="24"/>
            <w:szCs w:val="24"/>
          </w:rPr>
          <w:fldChar w:fldCharType="begin"/>
        </w:r>
        <w:r>
          <w:rPr>
            <w:rFonts w:ascii="Arial" w:hAnsi="Arial" w:cs="Arial"/>
            <w:sz w:val="24"/>
            <w:szCs w:val="24"/>
          </w:rPr>
          <w:instrText>PAGE   \* MERGEFORMAT</w:instrText>
        </w:r>
        <w:r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sz w:val="24"/>
            <w:szCs w:val="24"/>
          </w:rPr>
          <w:t>9</w:t>
        </w:r>
        <w:r>
          <w:rPr>
            <w:rFonts w:ascii="Arial" w:hAnsi="Arial" w:cs="Arial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193"/>
    <w:multiLevelType w:val="hybridMultilevel"/>
    <w:tmpl w:val="83A008D2"/>
    <w:lvl w:ilvl="0" w:tplc="B5A40D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DDEB73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55E8F876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B52EAAA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E3E61D0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A5E7DF8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0E08EA2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706A2342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6CA5946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C050DA"/>
    <w:multiLevelType w:val="hybridMultilevel"/>
    <w:tmpl w:val="E17CE050"/>
    <w:lvl w:ilvl="0" w:tplc="15D4E4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A3E63C9E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D2C47A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9F76F6EC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EE875A0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D682E0C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84415A8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EDE2134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D8675C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B895C5C"/>
    <w:multiLevelType w:val="hybridMultilevel"/>
    <w:tmpl w:val="22A0CFEA"/>
    <w:lvl w:ilvl="0" w:tplc="C6BCBAB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6724710E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B6B48D9A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BF9095A8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3FCB4F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97CAC15A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A9207D4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CD746A18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A16E899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ECB61F7"/>
    <w:multiLevelType w:val="hybridMultilevel"/>
    <w:tmpl w:val="2CE809C4"/>
    <w:lvl w:ilvl="0" w:tplc="25440662">
      <w:start w:val="1"/>
      <w:numFmt w:val="decimal"/>
      <w:lvlText w:val="%1."/>
      <w:lvlJc w:val="left"/>
      <w:pPr>
        <w:ind w:left="720" w:hanging="360"/>
      </w:pPr>
    </w:lvl>
    <w:lvl w:ilvl="1" w:tplc="44CCB5B2">
      <w:start w:val="1"/>
      <w:numFmt w:val="lowerLetter"/>
      <w:lvlText w:val="%2."/>
      <w:lvlJc w:val="left"/>
      <w:pPr>
        <w:ind w:left="1440" w:hanging="360"/>
      </w:pPr>
    </w:lvl>
    <w:lvl w:ilvl="2" w:tplc="E9F63522">
      <w:start w:val="1"/>
      <w:numFmt w:val="lowerRoman"/>
      <w:lvlText w:val="%3."/>
      <w:lvlJc w:val="right"/>
      <w:pPr>
        <w:ind w:left="2160" w:hanging="180"/>
      </w:pPr>
    </w:lvl>
    <w:lvl w:ilvl="3" w:tplc="D1D80118">
      <w:start w:val="1"/>
      <w:numFmt w:val="decimal"/>
      <w:lvlText w:val="%4."/>
      <w:lvlJc w:val="left"/>
      <w:pPr>
        <w:ind w:left="2880" w:hanging="360"/>
      </w:pPr>
    </w:lvl>
    <w:lvl w:ilvl="4" w:tplc="77741598">
      <w:start w:val="1"/>
      <w:numFmt w:val="lowerLetter"/>
      <w:lvlText w:val="%5."/>
      <w:lvlJc w:val="left"/>
      <w:pPr>
        <w:ind w:left="3600" w:hanging="360"/>
      </w:pPr>
    </w:lvl>
    <w:lvl w:ilvl="5" w:tplc="B23A00EA">
      <w:start w:val="1"/>
      <w:numFmt w:val="lowerRoman"/>
      <w:lvlText w:val="%6."/>
      <w:lvlJc w:val="right"/>
      <w:pPr>
        <w:ind w:left="4320" w:hanging="180"/>
      </w:pPr>
    </w:lvl>
    <w:lvl w:ilvl="6" w:tplc="64E07DD6">
      <w:start w:val="1"/>
      <w:numFmt w:val="decimal"/>
      <w:lvlText w:val="%7."/>
      <w:lvlJc w:val="left"/>
      <w:pPr>
        <w:ind w:left="5040" w:hanging="360"/>
      </w:pPr>
    </w:lvl>
    <w:lvl w:ilvl="7" w:tplc="0F7084E0">
      <w:start w:val="1"/>
      <w:numFmt w:val="lowerLetter"/>
      <w:lvlText w:val="%8."/>
      <w:lvlJc w:val="left"/>
      <w:pPr>
        <w:ind w:left="5760" w:hanging="360"/>
      </w:pPr>
    </w:lvl>
    <w:lvl w:ilvl="8" w:tplc="F68260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93E55"/>
    <w:multiLevelType w:val="multilevel"/>
    <w:tmpl w:val="889C28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465C83"/>
    <w:multiLevelType w:val="hybridMultilevel"/>
    <w:tmpl w:val="A7701588"/>
    <w:lvl w:ilvl="0" w:tplc="7E868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0E2B1C">
      <w:start w:val="1"/>
      <w:numFmt w:val="lowerLetter"/>
      <w:lvlText w:val="%2."/>
      <w:lvlJc w:val="left"/>
      <w:pPr>
        <w:ind w:left="1440" w:hanging="360"/>
      </w:pPr>
    </w:lvl>
    <w:lvl w:ilvl="2" w:tplc="499E7FD0">
      <w:start w:val="1"/>
      <w:numFmt w:val="lowerRoman"/>
      <w:lvlText w:val="%3."/>
      <w:lvlJc w:val="right"/>
      <w:pPr>
        <w:ind w:left="2160" w:hanging="180"/>
      </w:pPr>
    </w:lvl>
    <w:lvl w:ilvl="3" w:tplc="E68C352A">
      <w:start w:val="1"/>
      <w:numFmt w:val="decimal"/>
      <w:lvlText w:val="%4."/>
      <w:lvlJc w:val="left"/>
      <w:pPr>
        <w:ind w:left="2880" w:hanging="360"/>
      </w:pPr>
    </w:lvl>
    <w:lvl w:ilvl="4" w:tplc="157A53E8">
      <w:start w:val="1"/>
      <w:numFmt w:val="lowerLetter"/>
      <w:lvlText w:val="%5."/>
      <w:lvlJc w:val="left"/>
      <w:pPr>
        <w:ind w:left="3600" w:hanging="360"/>
      </w:pPr>
    </w:lvl>
    <w:lvl w:ilvl="5" w:tplc="867CEA72">
      <w:start w:val="1"/>
      <w:numFmt w:val="lowerRoman"/>
      <w:lvlText w:val="%6."/>
      <w:lvlJc w:val="right"/>
      <w:pPr>
        <w:ind w:left="4320" w:hanging="180"/>
      </w:pPr>
    </w:lvl>
    <w:lvl w:ilvl="6" w:tplc="BD6C4E7E">
      <w:start w:val="1"/>
      <w:numFmt w:val="decimal"/>
      <w:lvlText w:val="%7."/>
      <w:lvlJc w:val="left"/>
      <w:pPr>
        <w:ind w:left="5040" w:hanging="360"/>
      </w:pPr>
    </w:lvl>
    <w:lvl w:ilvl="7" w:tplc="CEC28310">
      <w:start w:val="1"/>
      <w:numFmt w:val="lowerLetter"/>
      <w:lvlText w:val="%8."/>
      <w:lvlJc w:val="left"/>
      <w:pPr>
        <w:ind w:left="5760" w:hanging="360"/>
      </w:pPr>
    </w:lvl>
    <w:lvl w:ilvl="8" w:tplc="658073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0091A"/>
    <w:multiLevelType w:val="multilevel"/>
    <w:tmpl w:val="1E608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C2A0429"/>
    <w:multiLevelType w:val="multilevel"/>
    <w:tmpl w:val="6CB273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8" w15:restartNumberingAfterBreak="0">
    <w:nsid w:val="6E576076"/>
    <w:multiLevelType w:val="multilevel"/>
    <w:tmpl w:val="CF56BFE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7E"/>
    <w:rsid w:val="00202868"/>
    <w:rsid w:val="0030707E"/>
    <w:rsid w:val="0051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101B"/>
  <w15:docId w15:val="{C740E841-3EA9-46CA-845B-615C343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hAnsi="Times New Roman"/>
      <w:sz w:val="28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hAnsi="Times New Roman"/>
      <w:sz w:val="28"/>
    </w:rPr>
  </w:style>
  <w:style w:type="table" w:styleId="aff1">
    <w:name w:val="Table Grid"/>
    <w:basedOn w:val="a1"/>
    <w:uiPriority w:val="3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Revision"/>
    <w:hidden/>
    <w:uiPriority w:val="99"/>
    <w:semiHidden/>
    <w:pPr>
      <w:spacing w:after="0"/>
    </w:pPr>
    <w:rPr>
      <w:rFonts w:ascii="Times New Roman" w:hAnsi="Times New Roman"/>
      <w:sz w:val="28"/>
    </w:rPr>
  </w:style>
  <w:style w:type="character" w:styleId="aff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4">
    <w:name w:val="Body Text Indent"/>
    <w:basedOn w:val="a"/>
    <w:link w:val="aff5"/>
    <w:pPr>
      <w:spacing w:after="120"/>
      <w:ind w:left="72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862F6-2EB4-4037-8C30-AF307FA8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2049</Characters>
  <Application>Microsoft Office Word</Application>
  <DocSecurity>0</DocSecurity>
  <Lines>17</Lines>
  <Paragraphs>4</Paragraphs>
  <ScaleCrop>false</ScaleCrop>
  <Company>ВТБ Лизинг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Malakhov Konstantin</dc:creator>
  <cp:lastModifiedBy>Vlasova Anastasiya</cp:lastModifiedBy>
  <cp:revision>4</cp:revision>
  <dcterms:created xsi:type="dcterms:W3CDTF">2023-11-07T09:52:00Z</dcterms:created>
  <dcterms:modified xsi:type="dcterms:W3CDTF">2024-03-13T14:59:00Z</dcterms:modified>
</cp:coreProperties>
</file>